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0B" w:rsidRDefault="00141B0B" w:rsidP="00576078">
      <w:pPr>
        <w:jc w:val="center"/>
        <w:rPr>
          <w:rFonts w:ascii="Times New Roman" w:hAnsi="Times New Roman"/>
          <w:b/>
        </w:rPr>
      </w:pPr>
    </w:p>
    <w:p w:rsidR="00141B0B" w:rsidRDefault="0002023A" w:rsidP="00576078">
      <w:pPr>
        <w:jc w:val="center"/>
        <w:rPr>
          <w:rFonts w:ascii="Times New Roman" w:hAnsi="Times New Roman"/>
          <w:b/>
        </w:rPr>
      </w:pPr>
      <w:r>
        <w:rPr>
          <w:rFonts w:ascii="Gill Sans MT" w:hAnsi="Gill Sans MT"/>
          <w:noProof/>
          <w:lang w:eastAsia="en-GB"/>
        </w:rPr>
        <w:drawing>
          <wp:inline distT="0" distB="0" distL="0" distR="0">
            <wp:extent cx="2409825" cy="962025"/>
            <wp:effectExtent l="0" t="0" r="9525" b="9525"/>
            <wp:docPr id="1" name="Picture 1" descr="CH_Logo_AW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_Logo_AW_2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E2" w:rsidRPr="0003730E" w:rsidRDefault="00141CE2" w:rsidP="00576078">
      <w:pPr>
        <w:jc w:val="center"/>
        <w:rPr>
          <w:rFonts w:ascii="Gill Sans MT" w:hAnsi="Gill Sans MT"/>
          <w:b/>
        </w:rPr>
      </w:pPr>
      <w:r w:rsidRPr="0003730E">
        <w:rPr>
          <w:rFonts w:ascii="Gill Sans MT" w:hAnsi="Gill Sans MT"/>
          <w:b/>
        </w:rPr>
        <w:t>JOB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141CE2" w:rsidRPr="006E13E1" w:rsidTr="006B25FD">
        <w:tc>
          <w:tcPr>
            <w:tcW w:w="2235" w:type="dxa"/>
          </w:tcPr>
          <w:p w:rsidR="0003730E" w:rsidRPr="006E13E1" w:rsidRDefault="0003730E" w:rsidP="006B25FD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141CE2" w:rsidRPr="006E13E1" w:rsidRDefault="00141CE2" w:rsidP="006B25FD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JOB TITLE</w:t>
            </w:r>
          </w:p>
        </w:tc>
        <w:tc>
          <w:tcPr>
            <w:tcW w:w="7007" w:type="dxa"/>
          </w:tcPr>
          <w:p w:rsidR="0003730E" w:rsidRPr="006E13E1" w:rsidRDefault="0003730E" w:rsidP="00062848">
            <w:pPr>
              <w:pStyle w:val="NoSpacing"/>
              <w:spacing w:line="276" w:lineRule="auto"/>
              <w:rPr>
                <w:rFonts w:ascii="Gill Sans MT" w:hAnsi="Gill Sans MT"/>
                <w:bCs/>
                <w:color w:val="000000"/>
              </w:rPr>
            </w:pPr>
          </w:p>
          <w:p w:rsidR="00141CE2" w:rsidRPr="006E13E1" w:rsidRDefault="008216C0" w:rsidP="00062848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  <w:bCs/>
                <w:color w:val="000000"/>
              </w:rPr>
              <w:t>MAINTENANCE ASSISTANT</w:t>
            </w:r>
            <w:r w:rsidR="00B238A3" w:rsidRPr="006E13E1">
              <w:rPr>
                <w:rFonts w:ascii="Gill Sans MT" w:hAnsi="Gill Sans MT"/>
                <w:bCs/>
                <w:color w:val="000000"/>
              </w:rPr>
              <w:t xml:space="preserve"> </w:t>
            </w:r>
          </w:p>
        </w:tc>
      </w:tr>
      <w:tr w:rsidR="00141CE2" w:rsidRPr="006E13E1" w:rsidTr="006B25FD">
        <w:tc>
          <w:tcPr>
            <w:tcW w:w="2235" w:type="dxa"/>
          </w:tcPr>
          <w:p w:rsidR="0003730E" w:rsidRPr="006E13E1" w:rsidRDefault="0003730E" w:rsidP="006B25FD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141CE2" w:rsidRPr="006E13E1" w:rsidRDefault="00141CE2" w:rsidP="006B25FD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REPORTING TO</w:t>
            </w:r>
          </w:p>
        </w:tc>
        <w:tc>
          <w:tcPr>
            <w:tcW w:w="7007" w:type="dxa"/>
          </w:tcPr>
          <w:p w:rsidR="0003730E" w:rsidRPr="006E13E1" w:rsidRDefault="0003730E" w:rsidP="0003730E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141CE2" w:rsidRPr="006E13E1" w:rsidRDefault="00AB21AA" w:rsidP="0003730E">
            <w:pPr>
              <w:pStyle w:val="NoSpacing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OPERATIONS </w:t>
            </w:r>
            <w:r w:rsidR="00E44297" w:rsidRPr="006E13E1">
              <w:rPr>
                <w:rFonts w:ascii="Gill Sans MT" w:hAnsi="Gill Sans MT"/>
              </w:rPr>
              <w:t>MANAGER</w:t>
            </w:r>
          </w:p>
        </w:tc>
      </w:tr>
    </w:tbl>
    <w:p w:rsidR="00141CE2" w:rsidRPr="006E13E1" w:rsidRDefault="00141CE2" w:rsidP="00141CE2">
      <w:pPr>
        <w:pStyle w:val="NoSpacing"/>
        <w:rPr>
          <w:rFonts w:ascii="Gill Sans MT" w:hAnsi="Gill Sans MT"/>
        </w:rPr>
      </w:pPr>
    </w:p>
    <w:p w:rsidR="00141CE2" w:rsidRPr="006E13E1" w:rsidRDefault="00141CE2" w:rsidP="00141CE2">
      <w:pPr>
        <w:pStyle w:val="NoSpacing"/>
        <w:rPr>
          <w:rFonts w:ascii="Gill Sans MT" w:hAnsi="Gill Sans MT"/>
          <w:b/>
        </w:rPr>
      </w:pPr>
      <w:r w:rsidRPr="006E13E1">
        <w:rPr>
          <w:rFonts w:ascii="Gill Sans MT" w:hAnsi="Gill Sans MT"/>
          <w:b/>
        </w:rPr>
        <w:t>Job Purpose summary:</w:t>
      </w:r>
    </w:p>
    <w:p w:rsidR="002E3F73" w:rsidRPr="006E13E1" w:rsidRDefault="002E3F73" w:rsidP="00141CE2">
      <w:pPr>
        <w:pStyle w:val="NoSpacing"/>
        <w:rPr>
          <w:rFonts w:ascii="Gill Sans MT" w:hAnsi="Gill Sans MT"/>
          <w:b/>
        </w:rPr>
      </w:pPr>
    </w:p>
    <w:p w:rsidR="008216C0" w:rsidRPr="006E13E1" w:rsidRDefault="008216C0" w:rsidP="008216C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i/>
          <w:color w:val="000000"/>
        </w:rPr>
      </w:pPr>
      <w:r w:rsidRPr="006E13E1">
        <w:rPr>
          <w:rFonts w:ascii="Gill Sans MT" w:hAnsi="Gill Sans MT"/>
          <w:b/>
          <w:i/>
          <w:color w:val="000000"/>
        </w:rPr>
        <w:t>Objectives</w:t>
      </w:r>
      <w:r w:rsidRPr="006E13E1">
        <w:rPr>
          <w:rFonts w:ascii="Gill Sans MT" w:hAnsi="Gill Sans MT"/>
          <w:i/>
          <w:color w:val="000000"/>
        </w:rPr>
        <w:t xml:space="preserve">: </w:t>
      </w:r>
      <w:r w:rsidR="00B238A3" w:rsidRPr="006E13E1">
        <w:rPr>
          <w:rFonts w:ascii="Gill Sans MT" w:hAnsi="Gill Sans MT"/>
          <w:i/>
          <w:color w:val="000000"/>
        </w:rPr>
        <w:t>This role r</w:t>
      </w:r>
      <w:r w:rsidR="006B22A3" w:rsidRPr="006E13E1">
        <w:rPr>
          <w:rFonts w:ascii="Gill Sans MT" w:hAnsi="Gill Sans MT"/>
          <w:i/>
          <w:color w:val="000000"/>
        </w:rPr>
        <w:t xml:space="preserve">eports to the </w:t>
      </w:r>
      <w:r w:rsidR="00AB21AA">
        <w:rPr>
          <w:rFonts w:ascii="Gill Sans MT" w:hAnsi="Gill Sans MT"/>
          <w:i/>
          <w:color w:val="000000"/>
        </w:rPr>
        <w:t xml:space="preserve">Operations </w:t>
      </w:r>
      <w:r w:rsidR="00E44297" w:rsidRPr="006E13E1">
        <w:rPr>
          <w:rFonts w:ascii="Gill Sans MT" w:hAnsi="Gill Sans MT"/>
          <w:i/>
          <w:color w:val="000000"/>
        </w:rPr>
        <w:t>Manager</w:t>
      </w:r>
      <w:r w:rsidR="00B238A3" w:rsidRPr="006E13E1">
        <w:rPr>
          <w:rFonts w:ascii="Gill Sans MT" w:hAnsi="Gill Sans MT"/>
          <w:i/>
          <w:color w:val="000000"/>
        </w:rPr>
        <w:t>.  The main purpose of the role is to assist the maintenance team in m</w:t>
      </w:r>
      <w:r w:rsidRPr="006E13E1">
        <w:rPr>
          <w:rFonts w:ascii="Gill Sans MT" w:hAnsi="Gill Sans MT"/>
          <w:i/>
          <w:color w:val="000000"/>
        </w:rPr>
        <w:t>aintaining the buildings</w:t>
      </w:r>
      <w:r w:rsidR="0003730E" w:rsidRPr="006E13E1">
        <w:rPr>
          <w:rFonts w:ascii="Gill Sans MT" w:hAnsi="Gill Sans MT"/>
          <w:i/>
          <w:color w:val="000000"/>
        </w:rPr>
        <w:t xml:space="preserve"> and grounds</w:t>
      </w:r>
      <w:r w:rsidRPr="006E13E1">
        <w:rPr>
          <w:rFonts w:ascii="Gill Sans MT" w:hAnsi="Gill Sans MT"/>
          <w:i/>
          <w:color w:val="000000"/>
        </w:rPr>
        <w:t xml:space="preserve"> for pupils, staff, and public in a safe operating condition, maintaining a preventive maintenance program; and resolving immediate operation</w:t>
      </w:r>
      <w:r w:rsidR="00B238A3" w:rsidRPr="006E13E1">
        <w:rPr>
          <w:rFonts w:ascii="Gill Sans MT" w:hAnsi="Gill Sans MT"/>
          <w:i/>
          <w:color w:val="000000"/>
        </w:rPr>
        <w:t>al</w:t>
      </w:r>
      <w:r w:rsidRPr="006E13E1">
        <w:rPr>
          <w:rFonts w:ascii="Gill Sans MT" w:hAnsi="Gill Sans MT"/>
          <w:i/>
          <w:color w:val="000000"/>
        </w:rPr>
        <w:t xml:space="preserve"> and</w:t>
      </w:r>
      <w:r w:rsidR="00B238A3" w:rsidRPr="006E13E1">
        <w:rPr>
          <w:rFonts w:ascii="Gill Sans MT" w:hAnsi="Gill Sans MT"/>
          <w:i/>
          <w:color w:val="000000"/>
        </w:rPr>
        <w:t>/</w:t>
      </w:r>
      <w:r w:rsidRPr="006E13E1">
        <w:rPr>
          <w:rFonts w:ascii="Gill Sans MT" w:hAnsi="Gill Sans MT"/>
          <w:i/>
          <w:color w:val="000000"/>
        </w:rPr>
        <w:t xml:space="preserve"> or safety concerns.  T</w:t>
      </w:r>
      <w:r w:rsidR="00B238A3" w:rsidRPr="006E13E1">
        <w:rPr>
          <w:rFonts w:ascii="Gill Sans MT" w:hAnsi="Gill Sans MT"/>
          <w:i/>
          <w:color w:val="000000"/>
        </w:rPr>
        <w:t>he individual must be able t</w:t>
      </w:r>
      <w:r w:rsidRPr="006E13E1">
        <w:rPr>
          <w:rFonts w:ascii="Gill Sans MT" w:hAnsi="Gill Sans MT"/>
          <w:i/>
          <w:color w:val="000000"/>
        </w:rPr>
        <w:t>o work in a team</w:t>
      </w:r>
      <w:r w:rsidR="00B238A3" w:rsidRPr="006E13E1">
        <w:rPr>
          <w:rFonts w:ascii="Gill Sans MT" w:hAnsi="Gill Sans MT"/>
          <w:i/>
          <w:color w:val="000000"/>
        </w:rPr>
        <w:t xml:space="preserve"> focused on</w:t>
      </w:r>
      <w:r w:rsidRPr="006E13E1">
        <w:rPr>
          <w:rFonts w:ascii="Gill Sans MT" w:hAnsi="Gill Sans MT"/>
          <w:i/>
          <w:color w:val="000000"/>
        </w:rPr>
        <w:t xml:space="preserve"> maintaining and repairing various items, systems and</w:t>
      </w:r>
      <w:r w:rsidR="00B238A3" w:rsidRPr="006E13E1">
        <w:rPr>
          <w:rFonts w:ascii="Gill Sans MT" w:hAnsi="Gill Sans MT"/>
          <w:i/>
          <w:color w:val="000000"/>
        </w:rPr>
        <w:t>/</w:t>
      </w:r>
      <w:r w:rsidRPr="006E13E1">
        <w:rPr>
          <w:rFonts w:ascii="Gill Sans MT" w:hAnsi="Gill Sans MT"/>
          <w:i/>
          <w:color w:val="000000"/>
        </w:rPr>
        <w:t>or components as m</w:t>
      </w:r>
      <w:r w:rsidR="00A6141B" w:rsidRPr="006E13E1">
        <w:rPr>
          <w:rFonts w:ascii="Gill Sans MT" w:hAnsi="Gill Sans MT"/>
          <w:i/>
          <w:color w:val="000000"/>
        </w:rPr>
        <w:t>a</w:t>
      </w:r>
      <w:r w:rsidRPr="006E13E1">
        <w:rPr>
          <w:rFonts w:ascii="Gill Sans MT" w:hAnsi="Gill Sans MT"/>
          <w:i/>
          <w:color w:val="000000"/>
        </w:rPr>
        <w:t>y be required (e</w:t>
      </w:r>
      <w:r w:rsidR="00AB21AA">
        <w:rPr>
          <w:rFonts w:ascii="Gill Sans MT" w:hAnsi="Gill Sans MT"/>
          <w:i/>
          <w:color w:val="000000"/>
        </w:rPr>
        <w:t>.</w:t>
      </w:r>
      <w:r w:rsidRPr="006E13E1">
        <w:rPr>
          <w:rFonts w:ascii="Gill Sans MT" w:hAnsi="Gill Sans MT"/>
          <w:i/>
          <w:color w:val="000000"/>
        </w:rPr>
        <w:t>g</w:t>
      </w:r>
      <w:r w:rsidR="00AB21AA">
        <w:rPr>
          <w:rFonts w:ascii="Gill Sans MT" w:hAnsi="Gill Sans MT"/>
          <w:i/>
          <w:color w:val="000000"/>
        </w:rPr>
        <w:t>.</w:t>
      </w:r>
      <w:r w:rsidRPr="006E13E1">
        <w:rPr>
          <w:rFonts w:ascii="Gill Sans MT" w:hAnsi="Gill Sans MT"/>
          <w:i/>
          <w:color w:val="000000"/>
        </w:rPr>
        <w:t xml:space="preserve"> broken windows, floors, hand rails, stairs, lighting systems, HVAC units, electrical units/series, plumbing/sewer systems, metal fabrication etc) for the purpose of ensuring that items are available</w:t>
      </w:r>
      <w:r w:rsidR="00B238A3" w:rsidRPr="006E13E1">
        <w:rPr>
          <w:rFonts w:ascii="Gill Sans MT" w:hAnsi="Gill Sans MT"/>
          <w:i/>
          <w:color w:val="000000"/>
        </w:rPr>
        <w:t xml:space="preserve"> as </w:t>
      </w:r>
      <w:r w:rsidR="00A6141B" w:rsidRPr="006E13E1">
        <w:rPr>
          <w:rFonts w:ascii="Gill Sans MT" w:hAnsi="Gill Sans MT"/>
          <w:i/>
          <w:color w:val="000000"/>
        </w:rPr>
        <w:t>needed</w:t>
      </w:r>
      <w:r w:rsidRPr="006E13E1">
        <w:rPr>
          <w:rFonts w:ascii="Gill Sans MT" w:hAnsi="Gill Sans MT"/>
          <w:i/>
          <w:color w:val="000000"/>
        </w:rPr>
        <w:t xml:space="preserve"> and in safe working condition.</w:t>
      </w:r>
    </w:p>
    <w:p w:rsidR="008216C0" w:rsidRPr="006E13E1" w:rsidRDefault="008216C0" w:rsidP="00141CE2">
      <w:pPr>
        <w:pStyle w:val="NoSpacing"/>
        <w:rPr>
          <w:rFonts w:ascii="Gill Sans MT" w:hAnsi="Gill Sans MT"/>
          <w:b/>
        </w:rPr>
      </w:pPr>
    </w:p>
    <w:p w:rsidR="006F1AAB" w:rsidRPr="006E13E1" w:rsidRDefault="00141CE2" w:rsidP="00576078">
      <w:pPr>
        <w:pStyle w:val="NoSpacing"/>
        <w:rPr>
          <w:rFonts w:ascii="Gill Sans MT" w:hAnsi="Gill Sans MT"/>
          <w:b/>
        </w:rPr>
      </w:pPr>
      <w:r w:rsidRPr="006E13E1">
        <w:rPr>
          <w:rFonts w:ascii="Gill Sans MT" w:hAnsi="Gill Sans MT"/>
          <w:b/>
        </w:rPr>
        <w:t>Key responsibilities</w:t>
      </w:r>
      <w:r w:rsidR="00F308ED" w:rsidRPr="006E13E1">
        <w:rPr>
          <w:rFonts w:ascii="Gill Sans MT" w:hAnsi="Gill Sans MT"/>
          <w:b/>
        </w:rPr>
        <w:t xml:space="preserve"> </w:t>
      </w:r>
      <w:r w:rsidR="006F1AAB" w:rsidRPr="006E13E1">
        <w:rPr>
          <w:rFonts w:ascii="Gill Sans MT" w:hAnsi="Gill Sans MT"/>
          <w:b/>
        </w:rPr>
        <w:t xml:space="preserve">and </w:t>
      </w:r>
      <w:r w:rsidR="001F6A44" w:rsidRPr="006E13E1">
        <w:rPr>
          <w:rFonts w:ascii="Gill Sans MT" w:hAnsi="Gill Sans MT"/>
          <w:b/>
        </w:rPr>
        <w:t>accountabilities</w:t>
      </w:r>
      <w:r w:rsidR="006F1AAB" w:rsidRPr="006E13E1">
        <w:rPr>
          <w:rFonts w:ascii="Gill Sans MT" w:hAnsi="Gill Sans MT"/>
          <w:b/>
        </w:rPr>
        <w:t xml:space="preserve"> are as follows</w:t>
      </w:r>
      <w:r w:rsidR="00B238A3" w:rsidRPr="006E13E1">
        <w:rPr>
          <w:rFonts w:ascii="Gill Sans MT" w:hAnsi="Gill Sans MT"/>
          <w:b/>
        </w:rPr>
        <w:t xml:space="preserve"> as requested by the </w:t>
      </w:r>
      <w:r w:rsidR="00AB21AA">
        <w:rPr>
          <w:rFonts w:ascii="Gill Sans MT" w:hAnsi="Gill Sans MT"/>
          <w:b/>
        </w:rPr>
        <w:t>Operations Manager</w:t>
      </w:r>
      <w:r w:rsidRPr="006E13E1">
        <w:rPr>
          <w:rFonts w:ascii="Gill Sans MT" w:hAnsi="Gill Sans MT"/>
          <w:b/>
        </w:rPr>
        <w:t>:</w:t>
      </w:r>
    </w:p>
    <w:p w:rsidR="00141B0B" w:rsidRPr="006E13E1" w:rsidRDefault="00141B0B" w:rsidP="00576078">
      <w:pPr>
        <w:pStyle w:val="NoSpacing"/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141B0B" w:rsidRPr="006E13E1" w:rsidTr="00C2784B">
        <w:tc>
          <w:tcPr>
            <w:tcW w:w="9242" w:type="dxa"/>
            <w:shd w:val="clear" w:color="auto" w:fill="auto"/>
          </w:tcPr>
          <w:p w:rsidR="00141B0B" w:rsidRPr="006E13E1" w:rsidRDefault="00141B0B" w:rsidP="00576078">
            <w:pPr>
              <w:pStyle w:val="NoSpacing"/>
              <w:rPr>
                <w:rFonts w:ascii="Gill Sans MT" w:hAnsi="Gill Sans MT"/>
              </w:rPr>
            </w:pPr>
          </w:p>
          <w:p w:rsidR="00141B0B" w:rsidRPr="006E13E1" w:rsidRDefault="00141B0B" w:rsidP="00C2784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Buildings, Grounds &amp; Pool Maintenance</w:t>
            </w:r>
          </w:p>
          <w:p w:rsidR="00141B0B" w:rsidRPr="006E13E1" w:rsidRDefault="00141B0B" w:rsidP="00C2784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Health &amp; Safety</w:t>
            </w:r>
          </w:p>
          <w:p w:rsidR="00141B0B" w:rsidRPr="006E13E1" w:rsidRDefault="00141B0B" w:rsidP="00C2784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Security of premises and contents</w:t>
            </w:r>
          </w:p>
          <w:p w:rsidR="00141B0B" w:rsidRPr="006E13E1" w:rsidRDefault="00141B0B" w:rsidP="00C2784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Energy Conservation</w:t>
            </w:r>
          </w:p>
          <w:p w:rsidR="00141B0B" w:rsidRPr="006E13E1" w:rsidRDefault="00141B0B" w:rsidP="00576078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141B0B" w:rsidRPr="006E13E1" w:rsidRDefault="00141B0B" w:rsidP="00576078">
      <w:pPr>
        <w:pStyle w:val="NoSpacing"/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576078" w:rsidRPr="006E13E1" w:rsidTr="006B25FD">
        <w:tc>
          <w:tcPr>
            <w:tcW w:w="2093" w:type="dxa"/>
          </w:tcPr>
          <w:p w:rsidR="00576078" w:rsidRPr="006E13E1" w:rsidRDefault="002E3F73" w:rsidP="0003730E">
            <w:pPr>
              <w:pStyle w:val="NoSpacing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B</w:t>
            </w:r>
            <w:r w:rsidR="0003730E" w:rsidRPr="006E13E1">
              <w:rPr>
                <w:rFonts w:ascii="Gill Sans MT" w:hAnsi="Gill Sans MT"/>
              </w:rPr>
              <w:t>UILDINGS AND GROUNDS MAINTENANCE</w:t>
            </w:r>
          </w:p>
        </w:tc>
        <w:tc>
          <w:tcPr>
            <w:tcW w:w="7149" w:type="dxa"/>
          </w:tcPr>
          <w:p w:rsidR="00A80B73" w:rsidRPr="006E13E1" w:rsidRDefault="00A80B73" w:rsidP="00A8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 xml:space="preserve">Under the direction and knowledge of the </w:t>
            </w:r>
            <w:r w:rsidR="00AB21AA">
              <w:rPr>
                <w:rFonts w:ascii="Gill Sans MT" w:hAnsi="Gill Sans MT"/>
              </w:rPr>
              <w:t>Operations</w:t>
            </w:r>
            <w:r w:rsidRPr="006E13E1">
              <w:rPr>
                <w:rFonts w:ascii="Gill Sans MT" w:hAnsi="Gill Sans MT"/>
              </w:rPr>
              <w:t xml:space="preserve"> </w:t>
            </w:r>
            <w:r w:rsidR="00E44297" w:rsidRPr="006E13E1">
              <w:rPr>
                <w:rFonts w:ascii="Gill Sans MT" w:hAnsi="Gill Sans MT"/>
              </w:rPr>
              <w:t xml:space="preserve">Manager </w:t>
            </w:r>
            <w:r w:rsidRPr="006E13E1">
              <w:rPr>
                <w:rFonts w:ascii="Gill Sans MT" w:hAnsi="Gill Sans MT"/>
              </w:rPr>
              <w:t>deal with:</w:t>
            </w:r>
          </w:p>
          <w:p w:rsidR="00A80B73" w:rsidRPr="006E13E1" w:rsidRDefault="00A80B73" w:rsidP="00A8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</w:rPr>
            </w:pPr>
          </w:p>
          <w:p w:rsidR="00576078" w:rsidRPr="006E13E1" w:rsidRDefault="00A80B73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A</w:t>
            </w:r>
            <w:r w:rsidR="002E3F73" w:rsidRPr="006E13E1">
              <w:rPr>
                <w:rFonts w:ascii="Gill Sans MT" w:hAnsi="Gill Sans MT"/>
              </w:rPr>
              <w:t xml:space="preserve">ll burst pipes, leaks, flooding, fires, breakages and appropriate. </w:t>
            </w:r>
            <w:r w:rsidRPr="006E13E1">
              <w:rPr>
                <w:rFonts w:ascii="Gill Sans MT" w:hAnsi="Gill Sans MT"/>
              </w:rPr>
              <w:t xml:space="preserve"> </w:t>
            </w:r>
            <w:r w:rsidR="002E3F73" w:rsidRPr="006E13E1">
              <w:rPr>
                <w:rFonts w:ascii="Gill Sans MT" w:hAnsi="Gill Sans MT"/>
              </w:rPr>
              <w:t>Liaise with contractors as necessary.</w:t>
            </w:r>
          </w:p>
          <w:p w:rsidR="002E3F73" w:rsidRPr="006E13E1" w:rsidRDefault="00B238A3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a</w:t>
            </w:r>
            <w:r w:rsidR="002E3F73" w:rsidRPr="006E13E1">
              <w:rPr>
                <w:rFonts w:ascii="Gill Sans MT" w:hAnsi="Gill Sans MT"/>
                <w:color w:val="000000"/>
              </w:rPr>
              <w:t>ssist other maintenance personnel for the purpose of supporting them in the completion of their work activities.</w:t>
            </w:r>
          </w:p>
          <w:p w:rsidR="002E3F73" w:rsidRPr="006E13E1" w:rsidRDefault="00B238A3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a</w:t>
            </w:r>
            <w:r w:rsidR="002E3F73" w:rsidRPr="006E13E1">
              <w:rPr>
                <w:rFonts w:ascii="Gill Sans MT" w:hAnsi="Gill Sans MT"/>
                <w:color w:val="000000"/>
              </w:rPr>
              <w:t xml:space="preserve">ssist with painting tasks for the purpose of maintaining attractive facilities and minimising damage.  </w:t>
            </w:r>
          </w:p>
          <w:p w:rsidR="002E3F73" w:rsidRPr="006E13E1" w:rsidRDefault="00B238A3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i</w:t>
            </w:r>
            <w:r w:rsidR="002E3F73" w:rsidRPr="006E13E1">
              <w:rPr>
                <w:rFonts w:ascii="Gill Sans MT" w:hAnsi="Gill Sans MT"/>
                <w:color w:val="000000"/>
              </w:rPr>
              <w:t>nstall system component parts, classroom and office equipment and facility components as may be required for the purpose of maintaining facilities in a safe</w:t>
            </w:r>
            <w:r w:rsidRPr="006E13E1">
              <w:rPr>
                <w:rFonts w:ascii="Gill Sans MT" w:hAnsi="Gill Sans MT"/>
                <w:color w:val="000000"/>
              </w:rPr>
              <w:t xml:space="preserve"> and</w:t>
            </w:r>
            <w:r w:rsidR="002E3F73" w:rsidRPr="006E13E1">
              <w:rPr>
                <w:rFonts w:ascii="Gill Sans MT" w:hAnsi="Gill Sans MT"/>
                <w:color w:val="000000"/>
              </w:rPr>
              <w:t xml:space="preserve"> comfortable operating condition.</w:t>
            </w:r>
          </w:p>
          <w:p w:rsidR="002E3F73" w:rsidRPr="006E13E1" w:rsidRDefault="00B238A3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c</w:t>
            </w:r>
            <w:r w:rsidR="002E3F73" w:rsidRPr="006E13E1">
              <w:rPr>
                <w:rFonts w:ascii="Gill Sans MT" w:hAnsi="Gill Sans MT"/>
                <w:color w:val="000000"/>
              </w:rPr>
              <w:t>lean lights, shades and diffusers</w:t>
            </w:r>
          </w:p>
          <w:p w:rsidR="002E3F73" w:rsidRPr="006E13E1" w:rsidRDefault="00B238A3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c</w:t>
            </w:r>
            <w:r w:rsidR="002E3F73" w:rsidRPr="006E13E1">
              <w:rPr>
                <w:rFonts w:ascii="Gill Sans MT" w:hAnsi="Gill Sans MT"/>
                <w:color w:val="000000"/>
              </w:rPr>
              <w:t>lean floors</w:t>
            </w:r>
            <w:r w:rsidRPr="006E13E1">
              <w:rPr>
                <w:rFonts w:ascii="Gill Sans MT" w:hAnsi="Gill Sans MT"/>
                <w:color w:val="000000"/>
              </w:rPr>
              <w:t>,</w:t>
            </w:r>
            <w:r w:rsidR="002E3F73" w:rsidRPr="006E13E1">
              <w:rPr>
                <w:rFonts w:ascii="Gill Sans MT" w:hAnsi="Gill Sans MT"/>
                <w:color w:val="000000"/>
              </w:rPr>
              <w:t xml:space="preserve"> carpet shampooing and general repair and maintenance works to ensure safe condition.</w:t>
            </w:r>
          </w:p>
          <w:p w:rsidR="002E3F73" w:rsidRPr="006E13E1" w:rsidRDefault="001B484A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m</w:t>
            </w:r>
            <w:r w:rsidR="002E3F73" w:rsidRPr="006E13E1">
              <w:rPr>
                <w:rFonts w:ascii="Gill Sans MT" w:hAnsi="Gill Sans MT"/>
                <w:color w:val="000000"/>
              </w:rPr>
              <w:t>aintain tools and /or equipment for the purpose of ensuring the availability of equipment in safe operating condition.</w:t>
            </w:r>
          </w:p>
          <w:p w:rsidR="002E3F73" w:rsidRPr="006E13E1" w:rsidRDefault="001B484A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r</w:t>
            </w:r>
            <w:r w:rsidR="002E3F73" w:rsidRPr="006E13E1">
              <w:rPr>
                <w:rFonts w:ascii="Gill Sans MT" w:hAnsi="Gill Sans MT"/>
                <w:color w:val="000000"/>
              </w:rPr>
              <w:t>espond to emergency situations for the purpose of resolving immediate safety concerns.</w:t>
            </w:r>
          </w:p>
          <w:p w:rsidR="002E3F73" w:rsidRPr="006E13E1" w:rsidRDefault="001B484A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 xml:space="preserve">To </w:t>
            </w:r>
            <w:r w:rsidR="00A80B73" w:rsidRPr="006E13E1">
              <w:rPr>
                <w:rFonts w:ascii="Gill Sans MT" w:hAnsi="Gill Sans MT"/>
                <w:color w:val="000000"/>
              </w:rPr>
              <w:t xml:space="preserve">supervise </w:t>
            </w:r>
            <w:r w:rsidR="002E3F73" w:rsidRPr="006E13E1">
              <w:rPr>
                <w:rFonts w:ascii="Gill Sans MT" w:hAnsi="Gill Sans MT"/>
                <w:color w:val="000000"/>
              </w:rPr>
              <w:t xml:space="preserve">work carried out </w:t>
            </w:r>
            <w:r w:rsidR="00A80B73" w:rsidRPr="006E13E1">
              <w:rPr>
                <w:rFonts w:ascii="Gill Sans MT" w:hAnsi="Gill Sans MT"/>
                <w:color w:val="000000"/>
              </w:rPr>
              <w:t>by</w:t>
            </w:r>
            <w:r w:rsidR="002E3F73" w:rsidRPr="006E13E1">
              <w:rPr>
                <w:rFonts w:ascii="Gill Sans MT" w:hAnsi="Gill Sans MT"/>
                <w:color w:val="000000"/>
              </w:rPr>
              <w:t xml:space="preserve"> contractors</w:t>
            </w:r>
            <w:r w:rsidR="00A80B73" w:rsidRPr="006E13E1">
              <w:rPr>
                <w:rFonts w:ascii="Gill Sans MT" w:hAnsi="Gill Sans MT"/>
                <w:color w:val="000000"/>
              </w:rPr>
              <w:t xml:space="preserve"> ensuring it is</w:t>
            </w:r>
            <w:r w:rsidR="002E3F73" w:rsidRPr="006E13E1">
              <w:rPr>
                <w:rFonts w:ascii="Gill Sans MT" w:hAnsi="Gill Sans MT"/>
                <w:color w:val="000000"/>
              </w:rPr>
              <w:t xml:space="preserve"> completed to </w:t>
            </w:r>
            <w:r w:rsidR="00E51C89" w:rsidRPr="006E13E1">
              <w:rPr>
                <w:rFonts w:ascii="Gill Sans MT" w:hAnsi="Gill Sans MT"/>
                <w:color w:val="000000"/>
              </w:rPr>
              <w:t xml:space="preserve">specified </w:t>
            </w:r>
            <w:r w:rsidR="002E3F73" w:rsidRPr="006E13E1">
              <w:rPr>
                <w:rFonts w:ascii="Gill Sans MT" w:hAnsi="Gill Sans MT"/>
                <w:color w:val="000000"/>
              </w:rPr>
              <w:t>high standards, and complies with safe working practice.</w:t>
            </w:r>
          </w:p>
          <w:p w:rsidR="001B484A" w:rsidRPr="006E13E1" w:rsidRDefault="001B484A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  <w:color w:val="000000"/>
              </w:rPr>
              <w:t xml:space="preserve">To maintain an adequate stock of relevant materials </w:t>
            </w:r>
            <w:r w:rsidR="00A80B73" w:rsidRPr="006E13E1">
              <w:rPr>
                <w:rFonts w:ascii="Gill Sans MT" w:hAnsi="Gill Sans MT"/>
                <w:color w:val="000000"/>
              </w:rPr>
              <w:t xml:space="preserve">and place orders as </w:t>
            </w:r>
            <w:r w:rsidR="00FB575D" w:rsidRPr="006E13E1">
              <w:rPr>
                <w:rFonts w:ascii="Gill Sans MT" w:hAnsi="Gill Sans MT"/>
                <w:color w:val="000000"/>
              </w:rPr>
              <w:t>requested</w:t>
            </w:r>
            <w:r w:rsidRPr="006E13E1">
              <w:rPr>
                <w:rFonts w:ascii="Gill Sans MT" w:hAnsi="Gill Sans MT"/>
                <w:color w:val="000000"/>
              </w:rPr>
              <w:t>.</w:t>
            </w:r>
          </w:p>
          <w:p w:rsidR="00FB575D" w:rsidRPr="006E13E1" w:rsidRDefault="00FB575D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lastRenderedPageBreak/>
              <w:t>To operate heating and hot water plant</w:t>
            </w:r>
          </w:p>
          <w:p w:rsidR="00FB575D" w:rsidRPr="006E13E1" w:rsidRDefault="00FB575D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ensure that recommended temperatures are maintained</w:t>
            </w:r>
          </w:p>
          <w:p w:rsidR="00FB575D" w:rsidRPr="006E13E1" w:rsidRDefault="00FB575D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carry out routine maintenance procedures for heating boilers, water pumps, sump pumps.</w:t>
            </w:r>
          </w:p>
          <w:p w:rsidR="00FB575D" w:rsidRPr="006E13E1" w:rsidRDefault="00FB575D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carry out frost precautions</w:t>
            </w:r>
          </w:p>
          <w:p w:rsidR="00FB575D" w:rsidRPr="006E13E1" w:rsidRDefault="00FB575D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know the location of the main stop cocks and valves and mains electricity breakers.</w:t>
            </w:r>
          </w:p>
          <w:p w:rsidR="00FB575D" w:rsidRPr="006E13E1" w:rsidRDefault="00FB575D" w:rsidP="00FB57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ensure that proper safety precautions are observed in boiler houses</w:t>
            </w:r>
          </w:p>
          <w:p w:rsidR="00FB575D" w:rsidRPr="006E13E1" w:rsidRDefault="00FB575D" w:rsidP="00FB57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replace bulb/shades where accessible</w:t>
            </w:r>
          </w:p>
          <w:p w:rsidR="00FB575D" w:rsidRPr="006E13E1" w:rsidRDefault="00FB575D" w:rsidP="00FB57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replace tube, starter, shade (not sealed units) where applicable</w:t>
            </w:r>
          </w:p>
          <w:p w:rsidR="00FB575D" w:rsidRPr="006E13E1" w:rsidRDefault="00FB575D" w:rsidP="00FB57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maintain high level lighting using approved equipment)</w:t>
            </w:r>
          </w:p>
          <w:p w:rsidR="00FB575D" w:rsidRPr="006E13E1" w:rsidRDefault="00FB575D" w:rsidP="00FB57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 xml:space="preserve">To inspect electrical fittings and arrange for contractor to deal with any defects </w:t>
            </w:r>
          </w:p>
          <w:p w:rsidR="00CF6ADC" w:rsidRPr="006E13E1" w:rsidRDefault="00FB575D" w:rsidP="0003730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  <w:color w:val="000000"/>
              </w:rPr>
              <w:t>To keep a log of usage of electricity</w:t>
            </w:r>
          </w:p>
        </w:tc>
      </w:tr>
      <w:tr w:rsidR="00576078" w:rsidRPr="006E13E1" w:rsidTr="006B25FD">
        <w:tc>
          <w:tcPr>
            <w:tcW w:w="2093" w:type="dxa"/>
          </w:tcPr>
          <w:p w:rsidR="00FB575D" w:rsidRPr="006E13E1" w:rsidRDefault="00FB575D" w:rsidP="00FB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lastRenderedPageBreak/>
              <w:t>SWIMMING POOL</w:t>
            </w:r>
          </w:p>
          <w:p w:rsidR="00576078" w:rsidRPr="006E13E1" w:rsidRDefault="00576078" w:rsidP="00FB575D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7149" w:type="dxa"/>
          </w:tcPr>
          <w:p w:rsidR="00FB575D" w:rsidRPr="006E13E1" w:rsidRDefault="00FB575D" w:rsidP="00FB575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operate plant and equipment</w:t>
            </w:r>
          </w:p>
          <w:p w:rsidR="00FB575D" w:rsidRPr="006E13E1" w:rsidRDefault="00FB575D" w:rsidP="00FB575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undertake all prescribed checks of the swimming pool and to use and ensure the safe storage and disposal of chemicals in accordance with laid down instructions</w:t>
            </w:r>
          </w:p>
          <w:p w:rsidR="00FB575D" w:rsidRPr="006E13E1" w:rsidRDefault="00FB575D" w:rsidP="00FB575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maintain water and air temperature</w:t>
            </w:r>
          </w:p>
          <w:p w:rsidR="00FB575D" w:rsidRPr="006E13E1" w:rsidRDefault="00FB575D" w:rsidP="00FB575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carry out water testing and treatment and record entries in log books</w:t>
            </w:r>
          </w:p>
          <w:p w:rsidR="00FB575D" w:rsidRPr="006E13E1" w:rsidRDefault="00FB575D" w:rsidP="00FB575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ensure log books are kept in accordance with legislation</w:t>
            </w:r>
          </w:p>
          <w:p w:rsidR="00FB575D" w:rsidRPr="006E13E1" w:rsidRDefault="00FB575D" w:rsidP="00FB575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clean and tidy the changing rooms to ensure that the area is safe for users</w:t>
            </w:r>
          </w:p>
          <w:p w:rsidR="00FB575D" w:rsidRPr="006E13E1" w:rsidRDefault="00FB575D" w:rsidP="00FB575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keep pool surrounds clean</w:t>
            </w:r>
          </w:p>
          <w:p w:rsidR="00FB575D" w:rsidRPr="006E13E1" w:rsidRDefault="00FB575D" w:rsidP="00FB575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uncover and cover pool daily and clean pool cover weekly</w:t>
            </w:r>
          </w:p>
          <w:p w:rsidR="00FB575D" w:rsidRPr="006E13E1" w:rsidRDefault="00FB575D" w:rsidP="00FB575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maintain records as required</w:t>
            </w:r>
          </w:p>
          <w:p w:rsidR="00FB575D" w:rsidRPr="006E13E1" w:rsidRDefault="00FB575D" w:rsidP="00FB575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 xml:space="preserve">To check that all safety equipment is in place </w:t>
            </w:r>
          </w:p>
          <w:p w:rsidR="00CF6ADC" w:rsidRPr="006E13E1" w:rsidRDefault="00CF6ADC" w:rsidP="00FB575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ill Sans MT" w:hAnsi="Gill Sans MT"/>
              </w:rPr>
            </w:pPr>
          </w:p>
        </w:tc>
      </w:tr>
      <w:tr w:rsidR="00576078" w:rsidRPr="006E13E1" w:rsidTr="006B25FD">
        <w:tc>
          <w:tcPr>
            <w:tcW w:w="2093" w:type="dxa"/>
          </w:tcPr>
          <w:p w:rsidR="00580662" w:rsidRPr="006E13E1" w:rsidRDefault="00580662" w:rsidP="00580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FIRE &amp; HEALTH &amp; SAFETY</w:t>
            </w:r>
          </w:p>
          <w:p w:rsidR="00580662" w:rsidRPr="006E13E1" w:rsidRDefault="00580662" w:rsidP="00C165B5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7149" w:type="dxa"/>
          </w:tcPr>
          <w:p w:rsidR="00580662" w:rsidRPr="006E13E1" w:rsidRDefault="00580662" w:rsidP="0058066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 xml:space="preserve">Assist with Fire safety risk assessments and weekly fire alarm testing.  </w:t>
            </w:r>
          </w:p>
          <w:p w:rsidR="00580662" w:rsidRPr="006E13E1" w:rsidRDefault="00580662" w:rsidP="0058066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 xml:space="preserve">To adhere to all school H&amp;S policies for the maintenance team particularly the risk assessments. </w:t>
            </w:r>
          </w:p>
          <w:p w:rsidR="003B464D" w:rsidRPr="006E13E1" w:rsidRDefault="003B464D" w:rsidP="00FB575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ill Sans MT" w:hAnsi="Gill Sans MT"/>
              </w:rPr>
            </w:pPr>
          </w:p>
        </w:tc>
      </w:tr>
      <w:tr w:rsidR="00576078" w:rsidRPr="006E13E1" w:rsidTr="006B25FD">
        <w:tc>
          <w:tcPr>
            <w:tcW w:w="2093" w:type="dxa"/>
          </w:tcPr>
          <w:p w:rsidR="005122B9" w:rsidRPr="006E13E1" w:rsidRDefault="005122B9" w:rsidP="0051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EMERGENCIES</w:t>
            </w:r>
          </w:p>
          <w:p w:rsidR="001F6A44" w:rsidRPr="006E13E1" w:rsidRDefault="001F6A44" w:rsidP="00C165B5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7149" w:type="dxa"/>
          </w:tcPr>
          <w:p w:rsidR="00C9398B" w:rsidRPr="006E13E1" w:rsidRDefault="00C9398B" w:rsidP="005122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a</w:t>
            </w:r>
            <w:r w:rsidR="005122B9" w:rsidRPr="006E13E1">
              <w:rPr>
                <w:rFonts w:ascii="Gill Sans MT" w:hAnsi="Gill Sans MT"/>
                <w:color w:val="000000"/>
              </w:rPr>
              <w:t>rrange for</w:t>
            </w:r>
            <w:r w:rsidRPr="006E13E1">
              <w:rPr>
                <w:rFonts w:ascii="Gill Sans MT" w:hAnsi="Gill Sans MT"/>
                <w:color w:val="000000"/>
              </w:rPr>
              <w:t xml:space="preserve"> a </w:t>
            </w:r>
            <w:r w:rsidR="005122B9" w:rsidRPr="006E13E1">
              <w:rPr>
                <w:rFonts w:ascii="Gill Sans MT" w:hAnsi="Gill Sans MT"/>
                <w:color w:val="000000"/>
              </w:rPr>
              <w:t xml:space="preserve">contractor to deal with electrical, gas, water or any other </w:t>
            </w:r>
            <w:r w:rsidRPr="006E13E1">
              <w:rPr>
                <w:rFonts w:ascii="Gill Sans MT" w:hAnsi="Gill Sans MT"/>
                <w:color w:val="000000"/>
              </w:rPr>
              <w:t>services</w:t>
            </w:r>
            <w:r w:rsidR="005122B9" w:rsidRPr="006E13E1">
              <w:rPr>
                <w:rFonts w:ascii="Gill Sans MT" w:hAnsi="Gill Sans MT"/>
                <w:color w:val="000000"/>
              </w:rPr>
              <w:t xml:space="preserve"> emergencies.  </w:t>
            </w:r>
          </w:p>
          <w:p w:rsidR="005122B9" w:rsidRPr="006E13E1" w:rsidRDefault="00C9398B" w:rsidP="005122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m</w:t>
            </w:r>
            <w:r w:rsidR="005122B9" w:rsidRPr="006E13E1">
              <w:rPr>
                <w:rFonts w:ascii="Gill Sans MT" w:hAnsi="Gill Sans MT"/>
                <w:color w:val="000000"/>
              </w:rPr>
              <w:t>ake safe initially by switching/turning off supply and observing Health and Safety recommendations</w:t>
            </w:r>
          </w:p>
          <w:p w:rsidR="005122B9" w:rsidRPr="006E13E1" w:rsidRDefault="00C9398B" w:rsidP="005122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l</w:t>
            </w:r>
            <w:r w:rsidR="005122B9" w:rsidRPr="006E13E1">
              <w:rPr>
                <w:rFonts w:ascii="Gill Sans MT" w:hAnsi="Gill Sans MT"/>
                <w:color w:val="000000"/>
              </w:rPr>
              <w:t>iaise as necessary with Emergency services including call in Emergency Services as required.</w:t>
            </w:r>
          </w:p>
          <w:p w:rsidR="005122B9" w:rsidRPr="006E13E1" w:rsidRDefault="00A6141B" w:rsidP="005122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e</w:t>
            </w:r>
            <w:r w:rsidR="005122B9" w:rsidRPr="006E13E1">
              <w:rPr>
                <w:rFonts w:ascii="Gill Sans MT" w:hAnsi="Gill Sans MT"/>
                <w:color w:val="000000"/>
              </w:rPr>
              <w:t>nsure clear access and assist if required, all emergency services.</w:t>
            </w:r>
          </w:p>
          <w:p w:rsidR="00E22A73" w:rsidRPr="006E13E1" w:rsidRDefault="00E22A73" w:rsidP="005122B9">
            <w:pPr>
              <w:pStyle w:val="NoSpacing"/>
              <w:rPr>
                <w:rFonts w:ascii="Gill Sans MT" w:hAnsi="Gill Sans MT"/>
              </w:rPr>
            </w:pPr>
          </w:p>
        </w:tc>
      </w:tr>
      <w:tr w:rsidR="001F6A44" w:rsidRPr="006E13E1" w:rsidTr="006B25FD">
        <w:tc>
          <w:tcPr>
            <w:tcW w:w="2093" w:type="dxa"/>
          </w:tcPr>
          <w:p w:rsidR="001F6A44" w:rsidRPr="006E13E1" w:rsidRDefault="005122B9" w:rsidP="00576078">
            <w:pPr>
              <w:pStyle w:val="NoSpacing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  <w:color w:val="000000"/>
              </w:rPr>
              <w:t>PORTERAGE</w:t>
            </w:r>
          </w:p>
          <w:p w:rsidR="001F6A44" w:rsidRPr="006E13E1" w:rsidRDefault="001F6A44" w:rsidP="00576078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7149" w:type="dxa"/>
          </w:tcPr>
          <w:p w:rsidR="005122B9" w:rsidRPr="006E13E1" w:rsidRDefault="00A6141B" w:rsidP="00A6141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r</w:t>
            </w:r>
            <w:r w:rsidR="005122B9" w:rsidRPr="006E13E1">
              <w:rPr>
                <w:rFonts w:ascii="Gill Sans MT" w:hAnsi="Gill Sans MT"/>
                <w:color w:val="000000"/>
              </w:rPr>
              <w:t>eceive and transport to appropriate areas normal Education deliveries.</w:t>
            </w:r>
          </w:p>
          <w:p w:rsidR="004F55BE" w:rsidRPr="006E13E1" w:rsidRDefault="00A6141B" w:rsidP="00A6141B">
            <w:pPr>
              <w:pStyle w:val="NoSpacing"/>
              <w:numPr>
                <w:ilvl w:val="0"/>
                <w:numId w:val="21"/>
              </w:numPr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  <w:color w:val="000000"/>
              </w:rPr>
              <w:t>To a</w:t>
            </w:r>
            <w:r w:rsidR="005122B9" w:rsidRPr="006E13E1">
              <w:rPr>
                <w:rFonts w:ascii="Gill Sans MT" w:hAnsi="Gill Sans MT"/>
                <w:color w:val="000000"/>
              </w:rPr>
              <w:t>ssist with the movement of furniture and heavy teaching equipment as required</w:t>
            </w:r>
          </w:p>
        </w:tc>
      </w:tr>
      <w:tr w:rsidR="001F6A44" w:rsidRPr="006E13E1" w:rsidTr="006B25FD">
        <w:tc>
          <w:tcPr>
            <w:tcW w:w="2093" w:type="dxa"/>
          </w:tcPr>
          <w:p w:rsidR="001F6A44" w:rsidRPr="006E13E1" w:rsidRDefault="005122B9" w:rsidP="00576078">
            <w:pPr>
              <w:pStyle w:val="NoSpacing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  <w:color w:val="000000"/>
              </w:rPr>
              <w:t>ENERGY CONSERVATION</w:t>
            </w:r>
            <w:r w:rsidRPr="006E13E1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7149" w:type="dxa"/>
          </w:tcPr>
          <w:p w:rsidR="005122B9" w:rsidRPr="006E13E1" w:rsidRDefault="00A6141B" w:rsidP="005122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i</w:t>
            </w:r>
            <w:r w:rsidR="005122B9" w:rsidRPr="006E13E1">
              <w:rPr>
                <w:rFonts w:ascii="Gill Sans MT" w:hAnsi="Gill Sans MT"/>
                <w:color w:val="000000"/>
              </w:rPr>
              <w:t>mplement all agreed school policies</w:t>
            </w:r>
          </w:p>
          <w:p w:rsidR="005122B9" w:rsidRPr="006E13E1" w:rsidRDefault="00A6141B" w:rsidP="005122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l</w:t>
            </w:r>
            <w:r w:rsidR="005122B9" w:rsidRPr="006E13E1">
              <w:rPr>
                <w:rFonts w:ascii="Gill Sans MT" w:hAnsi="Gill Sans MT"/>
                <w:color w:val="000000"/>
              </w:rPr>
              <w:t>iaise with Energy Conservation Officer if requested.</w:t>
            </w:r>
          </w:p>
          <w:p w:rsidR="005122B9" w:rsidRPr="006E13E1" w:rsidRDefault="00A6141B" w:rsidP="005122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p</w:t>
            </w:r>
            <w:r w:rsidR="005122B9" w:rsidRPr="006E13E1">
              <w:rPr>
                <w:rFonts w:ascii="Gill Sans MT" w:hAnsi="Gill Sans MT"/>
                <w:color w:val="000000"/>
              </w:rPr>
              <w:t>romote Energy Conservation within the school</w:t>
            </w:r>
          </w:p>
          <w:p w:rsidR="005122B9" w:rsidRPr="006E13E1" w:rsidRDefault="00A6141B" w:rsidP="005122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s</w:t>
            </w:r>
            <w:r w:rsidR="005122B9" w:rsidRPr="006E13E1">
              <w:rPr>
                <w:rFonts w:ascii="Gill Sans MT" w:hAnsi="Gill Sans MT"/>
                <w:color w:val="000000"/>
              </w:rPr>
              <w:t>witch off unnecessary lighting during the day and ensure lighting is switched off at the end of the day.</w:t>
            </w:r>
          </w:p>
          <w:p w:rsidR="005122B9" w:rsidRPr="006E13E1" w:rsidRDefault="00A6141B" w:rsidP="005122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e</w:t>
            </w:r>
            <w:r w:rsidR="005122B9" w:rsidRPr="006E13E1">
              <w:rPr>
                <w:rFonts w:ascii="Gill Sans MT" w:hAnsi="Gill Sans MT"/>
                <w:color w:val="000000"/>
              </w:rPr>
              <w:t xml:space="preserve">nsure classroom doors to the outside are closed during the day </w:t>
            </w:r>
          </w:p>
          <w:p w:rsidR="001F6A44" w:rsidRPr="006E13E1" w:rsidRDefault="001F6A44" w:rsidP="005122B9">
            <w:pPr>
              <w:pStyle w:val="NoSpacing"/>
              <w:rPr>
                <w:rFonts w:ascii="Gill Sans MT" w:hAnsi="Gill Sans MT"/>
              </w:rPr>
            </w:pPr>
          </w:p>
        </w:tc>
      </w:tr>
      <w:tr w:rsidR="005122B9" w:rsidRPr="006E13E1" w:rsidTr="006B25FD">
        <w:tc>
          <w:tcPr>
            <w:tcW w:w="2093" w:type="dxa"/>
          </w:tcPr>
          <w:p w:rsidR="005122B9" w:rsidRPr="006E13E1" w:rsidRDefault="005122B9" w:rsidP="00576078">
            <w:pPr>
              <w:pStyle w:val="NoSpacing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OTHER DUTIES</w:t>
            </w:r>
          </w:p>
          <w:p w:rsidR="005122B9" w:rsidRPr="006E13E1" w:rsidRDefault="005122B9" w:rsidP="00576078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7149" w:type="dxa"/>
          </w:tcPr>
          <w:p w:rsidR="005122B9" w:rsidRPr="006E13E1" w:rsidRDefault="00A6141B" w:rsidP="005122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6E13E1">
              <w:rPr>
                <w:rFonts w:ascii="Gill Sans MT" w:hAnsi="Gill Sans MT"/>
                <w:color w:val="000000"/>
              </w:rPr>
              <w:t>To d</w:t>
            </w:r>
            <w:r w:rsidR="005122B9" w:rsidRPr="006E13E1">
              <w:rPr>
                <w:rFonts w:ascii="Gill Sans MT" w:hAnsi="Gill Sans MT"/>
                <w:color w:val="000000"/>
              </w:rPr>
              <w:t>rive school vehicles as required (subject to licences)</w:t>
            </w:r>
          </w:p>
          <w:p w:rsidR="005122B9" w:rsidRPr="006E13E1" w:rsidRDefault="005122B9" w:rsidP="00AB21AA">
            <w:pPr>
              <w:pStyle w:val="NoSpacing"/>
              <w:numPr>
                <w:ilvl w:val="0"/>
                <w:numId w:val="21"/>
              </w:numPr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 xml:space="preserve">Any other duties as required by the </w:t>
            </w:r>
            <w:r w:rsidR="00AB21AA">
              <w:rPr>
                <w:rFonts w:ascii="Gill Sans MT" w:hAnsi="Gill Sans MT"/>
              </w:rPr>
              <w:t>Director of Finance &amp; Operations and Operations</w:t>
            </w:r>
            <w:r w:rsidRPr="006E13E1">
              <w:rPr>
                <w:rFonts w:ascii="Gill Sans MT" w:hAnsi="Gill Sans MT"/>
              </w:rPr>
              <w:t xml:space="preserve"> Manager</w:t>
            </w:r>
          </w:p>
        </w:tc>
      </w:tr>
      <w:tr w:rsidR="0003730E" w:rsidRPr="006E13E1" w:rsidTr="001D593E">
        <w:trPr>
          <w:trHeight w:val="1301"/>
        </w:trPr>
        <w:tc>
          <w:tcPr>
            <w:tcW w:w="2093" w:type="dxa"/>
          </w:tcPr>
          <w:p w:rsidR="0003730E" w:rsidRPr="006E13E1" w:rsidRDefault="00097472" w:rsidP="00576078">
            <w:pPr>
              <w:pStyle w:val="NoSpacing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lastRenderedPageBreak/>
              <w:t>SKILLS &amp; KNOWLEDGE</w:t>
            </w:r>
          </w:p>
          <w:p w:rsidR="0003730E" w:rsidRPr="006E13E1" w:rsidRDefault="0003730E" w:rsidP="00576078">
            <w:pPr>
              <w:pStyle w:val="NoSpacing"/>
              <w:rPr>
                <w:rFonts w:ascii="Gill Sans MT" w:hAnsi="Gill Sans MT"/>
              </w:rPr>
            </w:pPr>
          </w:p>
          <w:p w:rsidR="0003730E" w:rsidRPr="006E13E1" w:rsidRDefault="0003730E" w:rsidP="00576078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7149" w:type="dxa"/>
          </w:tcPr>
          <w:p w:rsidR="0003730E" w:rsidRPr="006E13E1" w:rsidRDefault="0003730E" w:rsidP="00503960">
            <w:pPr>
              <w:pStyle w:val="NoSpacing"/>
              <w:numPr>
                <w:ilvl w:val="0"/>
                <w:numId w:val="24"/>
              </w:numPr>
              <w:ind w:left="317" w:hanging="283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 xml:space="preserve">Job related experience </w:t>
            </w:r>
          </w:p>
          <w:p w:rsidR="0003730E" w:rsidRPr="006E13E1" w:rsidRDefault="0003730E" w:rsidP="00503960">
            <w:pPr>
              <w:pStyle w:val="NoSpacing"/>
              <w:numPr>
                <w:ilvl w:val="0"/>
                <w:numId w:val="24"/>
              </w:numPr>
              <w:ind w:left="317" w:hanging="283"/>
              <w:rPr>
                <w:rFonts w:ascii="Gill Sans MT" w:hAnsi="Gill Sans MT"/>
              </w:rPr>
            </w:pPr>
            <w:bookmarkStart w:id="0" w:name="_GoBack"/>
            <w:r w:rsidRPr="006E13E1">
              <w:rPr>
                <w:rFonts w:ascii="Gill Sans MT" w:hAnsi="Gill Sans MT"/>
              </w:rPr>
              <w:t>Specific skills required to satisfactorily perform the functions of the job include: operating equipment used in skilled trades, power and hand tools, etc adhering to safety practices; handling hazardous materials and computer literate.</w:t>
            </w:r>
          </w:p>
          <w:bookmarkEnd w:id="0"/>
          <w:p w:rsidR="00503960" w:rsidRPr="006E13E1" w:rsidRDefault="00503960" w:rsidP="00503960">
            <w:pPr>
              <w:pStyle w:val="NoSpacing"/>
              <w:ind w:left="317"/>
              <w:rPr>
                <w:rFonts w:ascii="Gill Sans MT" w:hAnsi="Gill Sans MT"/>
              </w:rPr>
            </w:pPr>
          </w:p>
          <w:p w:rsidR="0003730E" w:rsidRPr="006E13E1" w:rsidRDefault="0003730E" w:rsidP="00503960">
            <w:pPr>
              <w:pStyle w:val="NoSpacing"/>
              <w:numPr>
                <w:ilvl w:val="0"/>
                <w:numId w:val="24"/>
              </w:numPr>
              <w:ind w:left="317" w:hanging="283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Knowledge is required to perform basic maths, including calculations using fractions, percentages, and/or ratios; read and follow instructions; and understand multi-step written and oral instructions.  Specific knowledge is required to satisfactorily perform the functions of the job included: tools and materials used in building maintenance and repair specialties.</w:t>
            </w:r>
          </w:p>
          <w:p w:rsidR="0003730E" w:rsidRPr="006E13E1" w:rsidRDefault="0003730E" w:rsidP="00503960">
            <w:pPr>
              <w:pStyle w:val="NoSpacing"/>
              <w:ind w:left="317" w:hanging="283"/>
              <w:rPr>
                <w:rFonts w:ascii="Gill Sans MT" w:hAnsi="Gill Sans MT"/>
              </w:rPr>
            </w:pPr>
          </w:p>
          <w:p w:rsidR="0003730E" w:rsidRPr="006E13E1" w:rsidRDefault="0003730E" w:rsidP="00503960">
            <w:pPr>
              <w:pStyle w:val="NoSpacing"/>
              <w:numPr>
                <w:ilvl w:val="0"/>
                <w:numId w:val="24"/>
              </w:numPr>
              <w:ind w:left="317" w:hanging="283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 xml:space="preserve">Ability is also required to work with others in a team; adapting to changing work priorities; communicating with diverse groups; meeting deadlines. Initiative, common sense and problem solving are also ideal.  </w:t>
            </w:r>
          </w:p>
          <w:p w:rsidR="0003730E" w:rsidRPr="006E13E1" w:rsidRDefault="0003730E" w:rsidP="00503960">
            <w:pPr>
              <w:pStyle w:val="NoSpacing"/>
              <w:ind w:left="317" w:hanging="283"/>
              <w:rPr>
                <w:rFonts w:ascii="Gill Sans MT" w:hAnsi="Gill Sans MT"/>
              </w:rPr>
            </w:pPr>
          </w:p>
          <w:p w:rsidR="0003730E" w:rsidRPr="006E13E1" w:rsidRDefault="0003730E" w:rsidP="00503960">
            <w:pPr>
              <w:pStyle w:val="NoSpacing"/>
              <w:numPr>
                <w:ilvl w:val="0"/>
                <w:numId w:val="24"/>
              </w:numPr>
              <w:ind w:left="317" w:hanging="283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Physical demands: significant lifting, carrying, pushing, and/or pulling; some climbing and balancing; frequent bending, kneeing, crouching, and/or crawling; and significant fine finger dexterity.  Generally the job requires 10% sitting; 40% walking and 50% standing.  The job is performed under minimal temperature variations and some hazardous conditions.</w:t>
            </w:r>
          </w:p>
          <w:p w:rsidR="00503960" w:rsidRPr="006E13E1" w:rsidRDefault="00503960" w:rsidP="00503960">
            <w:pPr>
              <w:pStyle w:val="NoSpacing"/>
              <w:rPr>
                <w:rFonts w:ascii="Gill Sans MT" w:hAnsi="Gill Sans MT"/>
              </w:rPr>
            </w:pPr>
          </w:p>
          <w:p w:rsidR="00097472" w:rsidRPr="006E13E1" w:rsidRDefault="00097472" w:rsidP="00503960">
            <w:pPr>
              <w:pStyle w:val="NoSpacing"/>
              <w:numPr>
                <w:ilvl w:val="0"/>
                <w:numId w:val="24"/>
              </w:numPr>
              <w:ind w:left="317" w:hanging="283"/>
              <w:rPr>
                <w:rFonts w:ascii="Gill Sans MT" w:hAnsi="Gill Sans MT"/>
                <w:b/>
              </w:rPr>
            </w:pPr>
            <w:r w:rsidRPr="006E13E1">
              <w:rPr>
                <w:rFonts w:ascii="Gill Sans MT" w:hAnsi="Gill Sans MT"/>
              </w:rPr>
              <w:t>Skills are required to perform multiple tasks with a need to occasionally upgrade skills in order to meet changing job conditions.</w:t>
            </w:r>
          </w:p>
          <w:p w:rsidR="0003730E" w:rsidRPr="006E13E1" w:rsidRDefault="0003730E" w:rsidP="0003730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ill Sans MT" w:hAnsi="Gill Sans MT"/>
                <w:b/>
                <w:color w:val="000000"/>
              </w:rPr>
            </w:pPr>
          </w:p>
        </w:tc>
      </w:tr>
      <w:tr w:rsidR="00097472" w:rsidRPr="006E13E1" w:rsidTr="006B25FD">
        <w:tc>
          <w:tcPr>
            <w:tcW w:w="2093" w:type="dxa"/>
          </w:tcPr>
          <w:p w:rsidR="00097472" w:rsidRPr="006E13E1" w:rsidRDefault="00097472" w:rsidP="00576078">
            <w:pPr>
              <w:pStyle w:val="NoSpacing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</w:rPr>
              <w:t>HOURS</w:t>
            </w:r>
          </w:p>
        </w:tc>
        <w:tc>
          <w:tcPr>
            <w:tcW w:w="7149" w:type="dxa"/>
          </w:tcPr>
          <w:p w:rsidR="00097472" w:rsidRPr="006E13E1" w:rsidRDefault="00097472" w:rsidP="00AB21AA">
            <w:pPr>
              <w:pStyle w:val="NoSpacing"/>
              <w:rPr>
                <w:rFonts w:ascii="Gill Sans MT" w:hAnsi="Gill Sans MT"/>
              </w:rPr>
            </w:pPr>
            <w:r w:rsidRPr="006E13E1">
              <w:rPr>
                <w:rFonts w:ascii="Gill Sans MT" w:hAnsi="Gill Sans MT"/>
                <w:color w:val="000000"/>
              </w:rPr>
              <w:t xml:space="preserve">Monday to Friday to be agreed with the </w:t>
            </w:r>
            <w:r w:rsidR="00AB21AA">
              <w:rPr>
                <w:rFonts w:ascii="Gill Sans MT" w:hAnsi="Gill Sans MT"/>
                <w:color w:val="000000"/>
              </w:rPr>
              <w:t>Operations</w:t>
            </w:r>
            <w:r w:rsidRPr="006E13E1">
              <w:rPr>
                <w:rFonts w:ascii="Gill Sans MT" w:hAnsi="Gill Sans MT"/>
                <w:color w:val="000000"/>
              </w:rPr>
              <w:t xml:space="preserve"> Manager, with 1 hour for lunch. You may also be asked to work occasional evenings or weekends when required for a special function.  Time off will be offered to compensate for evening and weekend work</w:t>
            </w:r>
          </w:p>
        </w:tc>
      </w:tr>
    </w:tbl>
    <w:p w:rsidR="00576078" w:rsidRPr="006E13E1" w:rsidRDefault="00576078" w:rsidP="00576078">
      <w:pPr>
        <w:pStyle w:val="NoSpacing"/>
        <w:rPr>
          <w:rFonts w:ascii="Gill Sans MT" w:hAnsi="Gill Sans MT"/>
        </w:rPr>
      </w:pPr>
    </w:p>
    <w:p w:rsidR="00EC056B" w:rsidRPr="006E13E1" w:rsidRDefault="00EC056B" w:rsidP="00573331">
      <w:pPr>
        <w:pStyle w:val="NoSpacing"/>
        <w:rPr>
          <w:rFonts w:ascii="Gill Sans MT" w:hAnsi="Gill Sans MT"/>
        </w:rPr>
      </w:pPr>
    </w:p>
    <w:p w:rsidR="00573331" w:rsidRPr="006E13E1" w:rsidRDefault="00EC056B" w:rsidP="00573331">
      <w:pPr>
        <w:pStyle w:val="NoSpacing"/>
        <w:rPr>
          <w:rFonts w:ascii="Gill Sans MT" w:hAnsi="Gill Sans MT"/>
        </w:rPr>
      </w:pPr>
      <w:r w:rsidRPr="006E13E1">
        <w:rPr>
          <w:rFonts w:ascii="Gill Sans MT" w:hAnsi="Gill Sans MT"/>
        </w:rPr>
        <w:t>Name………………………………………………………………………………………………….......</w:t>
      </w:r>
    </w:p>
    <w:p w:rsidR="00F308ED" w:rsidRPr="006E13E1" w:rsidRDefault="00F308ED" w:rsidP="00576078">
      <w:pPr>
        <w:pStyle w:val="NoSpacing"/>
        <w:rPr>
          <w:rFonts w:ascii="Gill Sans MT" w:hAnsi="Gill Sans MT"/>
        </w:rPr>
      </w:pPr>
    </w:p>
    <w:p w:rsidR="00EC056B" w:rsidRPr="006E13E1" w:rsidRDefault="00EC056B" w:rsidP="00EC056B">
      <w:pPr>
        <w:pStyle w:val="NoSpacing"/>
        <w:rPr>
          <w:rFonts w:ascii="Gill Sans MT" w:hAnsi="Gill Sans MT"/>
        </w:rPr>
      </w:pPr>
    </w:p>
    <w:p w:rsidR="00EC056B" w:rsidRPr="006E13E1" w:rsidRDefault="00EC056B" w:rsidP="00EC056B">
      <w:pPr>
        <w:pStyle w:val="NoSpacing"/>
        <w:rPr>
          <w:rFonts w:ascii="Gill Sans MT" w:hAnsi="Gill Sans MT"/>
        </w:rPr>
      </w:pPr>
      <w:r w:rsidRPr="006E13E1">
        <w:rPr>
          <w:rFonts w:ascii="Gill Sans MT" w:hAnsi="Gill Sans MT"/>
        </w:rPr>
        <w:t>Signature………………………………………………………………………………………………….</w:t>
      </w:r>
    </w:p>
    <w:p w:rsidR="00EC056B" w:rsidRPr="006E13E1" w:rsidRDefault="00EC056B" w:rsidP="00EC056B">
      <w:pPr>
        <w:pStyle w:val="NoSpacing"/>
        <w:rPr>
          <w:rFonts w:ascii="Gill Sans MT" w:hAnsi="Gill Sans MT"/>
        </w:rPr>
      </w:pPr>
    </w:p>
    <w:p w:rsidR="00EC056B" w:rsidRPr="006E13E1" w:rsidRDefault="00EC056B" w:rsidP="00EC056B">
      <w:pPr>
        <w:pStyle w:val="NoSpacing"/>
        <w:rPr>
          <w:rFonts w:ascii="Gill Sans MT" w:hAnsi="Gill Sans MT"/>
        </w:rPr>
      </w:pPr>
    </w:p>
    <w:p w:rsidR="00EC056B" w:rsidRPr="006E13E1" w:rsidRDefault="00EC056B" w:rsidP="00EC056B">
      <w:pPr>
        <w:pStyle w:val="NoSpacing"/>
        <w:rPr>
          <w:rFonts w:ascii="Gill Sans MT" w:hAnsi="Gill Sans MT"/>
        </w:rPr>
      </w:pPr>
      <w:r w:rsidRPr="006E13E1">
        <w:rPr>
          <w:rFonts w:ascii="Gill Sans MT" w:hAnsi="Gill Sans MT"/>
        </w:rPr>
        <w:t>Date………………………………………………………………………………………………………</w:t>
      </w:r>
    </w:p>
    <w:p w:rsidR="00BD09DA" w:rsidRPr="006E13E1" w:rsidRDefault="00BD09DA" w:rsidP="00576078">
      <w:pPr>
        <w:pStyle w:val="NoSpacing"/>
        <w:rPr>
          <w:rFonts w:ascii="Gill Sans MT" w:hAnsi="Gill Sans MT"/>
        </w:rPr>
      </w:pPr>
    </w:p>
    <w:p w:rsidR="00097472" w:rsidRPr="006E13E1" w:rsidRDefault="00097472" w:rsidP="00097472">
      <w:pPr>
        <w:pStyle w:val="NoSpacing"/>
        <w:rPr>
          <w:rFonts w:ascii="Gill Sans MT" w:hAnsi="Gill Sans MT"/>
        </w:rPr>
      </w:pPr>
    </w:p>
    <w:p w:rsidR="00F308ED" w:rsidRPr="006E13E1" w:rsidRDefault="00F308ED" w:rsidP="00576078">
      <w:pPr>
        <w:pStyle w:val="NoSpacing"/>
        <w:rPr>
          <w:rFonts w:ascii="Gill Sans MT" w:hAnsi="Gill Sans MT"/>
        </w:rPr>
      </w:pPr>
    </w:p>
    <w:p w:rsidR="00097472" w:rsidRPr="006E13E1" w:rsidRDefault="00097472">
      <w:pPr>
        <w:pStyle w:val="NoSpacing"/>
        <w:rPr>
          <w:rFonts w:ascii="Gill Sans MT" w:hAnsi="Gill Sans MT"/>
        </w:rPr>
      </w:pPr>
    </w:p>
    <w:sectPr w:rsidR="00097472" w:rsidRPr="006E13E1" w:rsidSect="00503960"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080"/>
    <w:multiLevelType w:val="hybridMultilevel"/>
    <w:tmpl w:val="2884CE7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3F5049"/>
    <w:multiLevelType w:val="hybridMultilevel"/>
    <w:tmpl w:val="BABC712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FA093B"/>
    <w:multiLevelType w:val="hybridMultilevel"/>
    <w:tmpl w:val="8D42B0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1B40"/>
    <w:multiLevelType w:val="hybridMultilevel"/>
    <w:tmpl w:val="27146DB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E51E5"/>
    <w:multiLevelType w:val="hybridMultilevel"/>
    <w:tmpl w:val="912CA91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EC9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8624C3"/>
    <w:multiLevelType w:val="multilevel"/>
    <w:tmpl w:val="19C4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8A1B36"/>
    <w:multiLevelType w:val="hybridMultilevel"/>
    <w:tmpl w:val="524814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0F2A"/>
    <w:multiLevelType w:val="hybridMultilevel"/>
    <w:tmpl w:val="6F604CB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0B2270"/>
    <w:multiLevelType w:val="hybridMultilevel"/>
    <w:tmpl w:val="5DA4C6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37BB"/>
    <w:multiLevelType w:val="hybridMultilevel"/>
    <w:tmpl w:val="C71648D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4F2EC6"/>
    <w:multiLevelType w:val="hybridMultilevel"/>
    <w:tmpl w:val="431ACB0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D0489"/>
    <w:multiLevelType w:val="hybridMultilevel"/>
    <w:tmpl w:val="6D4C67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75623"/>
    <w:multiLevelType w:val="hybridMultilevel"/>
    <w:tmpl w:val="80001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066475"/>
    <w:multiLevelType w:val="multilevel"/>
    <w:tmpl w:val="9E084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F4C6B"/>
    <w:multiLevelType w:val="hybridMultilevel"/>
    <w:tmpl w:val="E5F6AD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C2E95"/>
    <w:multiLevelType w:val="hybridMultilevel"/>
    <w:tmpl w:val="A15E3B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DBF417E"/>
    <w:multiLevelType w:val="hybridMultilevel"/>
    <w:tmpl w:val="7F22AB3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9E0878"/>
    <w:multiLevelType w:val="hybridMultilevel"/>
    <w:tmpl w:val="1278D0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184BCF"/>
    <w:multiLevelType w:val="hybridMultilevel"/>
    <w:tmpl w:val="19C4D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FF31F7F"/>
    <w:multiLevelType w:val="hybridMultilevel"/>
    <w:tmpl w:val="06EAA60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F47E86"/>
    <w:multiLevelType w:val="hybridMultilevel"/>
    <w:tmpl w:val="60AAD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E6547"/>
    <w:multiLevelType w:val="hybridMultilevel"/>
    <w:tmpl w:val="5B7656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472971"/>
    <w:multiLevelType w:val="hybridMultilevel"/>
    <w:tmpl w:val="9E08461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2F1282"/>
    <w:multiLevelType w:val="hybridMultilevel"/>
    <w:tmpl w:val="227662E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22"/>
  </w:num>
  <w:num w:numId="5">
    <w:abstractNumId w:val="1"/>
  </w:num>
  <w:num w:numId="6">
    <w:abstractNumId w:val="17"/>
  </w:num>
  <w:num w:numId="7">
    <w:abstractNumId w:val="21"/>
  </w:num>
  <w:num w:numId="8">
    <w:abstractNumId w:val="12"/>
  </w:num>
  <w:num w:numId="9">
    <w:abstractNumId w:val="18"/>
  </w:num>
  <w:num w:numId="10">
    <w:abstractNumId w:val="5"/>
  </w:num>
  <w:num w:numId="11">
    <w:abstractNumId w:val="0"/>
  </w:num>
  <w:num w:numId="12">
    <w:abstractNumId w:val="10"/>
  </w:num>
  <w:num w:numId="13">
    <w:abstractNumId w:val="15"/>
  </w:num>
  <w:num w:numId="14">
    <w:abstractNumId w:val="4"/>
  </w:num>
  <w:num w:numId="15">
    <w:abstractNumId w:val="19"/>
  </w:num>
  <w:num w:numId="16">
    <w:abstractNumId w:val="20"/>
  </w:num>
  <w:num w:numId="17">
    <w:abstractNumId w:val="13"/>
  </w:num>
  <w:num w:numId="18">
    <w:abstractNumId w:val="3"/>
  </w:num>
  <w:num w:numId="19">
    <w:abstractNumId w:val="7"/>
  </w:num>
  <w:num w:numId="20">
    <w:abstractNumId w:val="16"/>
  </w:num>
  <w:num w:numId="21">
    <w:abstractNumId w:val="23"/>
  </w:num>
  <w:num w:numId="22">
    <w:abstractNumId w:val="14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E2"/>
    <w:rsid w:val="00006D1B"/>
    <w:rsid w:val="00015ADC"/>
    <w:rsid w:val="0002023A"/>
    <w:rsid w:val="0003730E"/>
    <w:rsid w:val="00040279"/>
    <w:rsid w:val="00045CEF"/>
    <w:rsid w:val="00062848"/>
    <w:rsid w:val="00090150"/>
    <w:rsid w:val="00097472"/>
    <w:rsid w:val="000C2919"/>
    <w:rsid w:val="0014140A"/>
    <w:rsid w:val="00141B0B"/>
    <w:rsid w:val="00141CE2"/>
    <w:rsid w:val="00154513"/>
    <w:rsid w:val="001772DE"/>
    <w:rsid w:val="001B484A"/>
    <w:rsid w:val="001D3EEF"/>
    <w:rsid w:val="001D593E"/>
    <w:rsid w:val="001F6A44"/>
    <w:rsid w:val="002728D2"/>
    <w:rsid w:val="00275B21"/>
    <w:rsid w:val="002D56FF"/>
    <w:rsid w:val="002E3F73"/>
    <w:rsid w:val="002E6F92"/>
    <w:rsid w:val="002F732A"/>
    <w:rsid w:val="00323C36"/>
    <w:rsid w:val="003B464D"/>
    <w:rsid w:val="004A2E7C"/>
    <w:rsid w:val="004C342A"/>
    <w:rsid w:val="004C5A1B"/>
    <w:rsid w:val="004F1B23"/>
    <w:rsid w:val="004F55BE"/>
    <w:rsid w:val="00503960"/>
    <w:rsid w:val="005122B9"/>
    <w:rsid w:val="00573331"/>
    <w:rsid w:val="00576078"/>
    <w:rsid w:val="00580662"/>
    <w:rsid w:val="005C6979"/>
    <w:rsid w:val="005D7857"/>
    <w:rsid w:val="0060300F"/>
    <w:rsid w:val="006B22A3"/>
    <w:rsid w:val="006B25FD"/>
    <w:rsid w:val="006E13E1"/>
    <w:rsid w:val="006F1AAB"/>
    <w:rsid w:val="008216C0"/>
    <w:rsid w:val="0083316F"/>
    <w:rsid w:val="00851068"/>
    <w:rsid w:val="00921DDC"/>
    <w:rsid w:val="009814B9"/>
    <w:rsid w:val="00A6141B"/>
    <w:rsid w:val="00A80B73"/>
    <w:rsid w:val="00A86442"/>
    <w:rsid w:val="00AB21AA"/>
    <w:rsid w:val="00AB2614"/>
    <w:rsid w:val="00B015B3"/>
    <w:rsid w:val="00B238A3"/>
    <w:rsid w:val="00B366AF"/>
    <w:rsid w:val="00B4145C"/>
    <w:rsid w:val="00B5491E"/>
    <w:rsid w:val="00B96A07"/>
    <w:rsid w:val="00BD09DA"/>
    <w:rsid w:val="00BF6C4E"/>
    <w:rsid w:val="00C165B5"/>
    <w:rsid w:val="00C2784B"/>
    <w:rsid w:val="00C770DF"/>
    <w:rsid w:val="00C9398B"/>
    <w:rsid w:val="00C94896"/>
    <w:rsid w:val="00CC6BA4"/>
    <w:rsid w:val="00CF6ADC"/>
    <w:rsid w:val="00D04845"/>
    <w:rsid w:val="00DE1762"/>
    <w:rsid w:val="00E07E0F"/>
    <w:rsid w:val="00E22A73"/>
    <w:rsid w:val="00E44297"/>
    <w:rsid w:val="00E51C89"/>
    <w:rsid w:val="00E556B9"/>
    <w:rsid w:val="00EB61D2"/>
    <w:rsid w:val="00EC056B"/>
    <w:rsid w:val="00F14833"/>
    <w:rsid w:val="00F308ED"/>
    <w:rsid w:val="00F849C6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B4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C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1C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4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9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B4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C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1C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4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9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0D7D-F5C6-464C-8D0F-AB74EAA9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Natalie Ayres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Ayres</dc:creator>
  <cp:lastModifiedBy>Justine Tilley</cp:lastModifiedBy>
  <cp:revision>2</cp:revision>
  <cp:lastPrinted>2019-07-03T15:16:00Z</cp:lastPrinted>
  <dcterms:created xsi:type="dcterms:W3CDTF">2020-10-06T13:25:00Z</dcterms:created>
  <dcterms:modified xsi:type="dcterms:W3CDTF">2020-10-06T13:25:00Z</dcterms:modified>
</cp:coreProperties>
</file>